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3B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13B2" w:rsidRDefault="00000000">
      <w:pPr>
        <w:spacing w:after="0"/>
        <w:ind w:left="43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OBRTNIČKA KOMORA PRIMORSKO-GORANSKE ŽUPANIJE  </w:t>
      </w:r>
    </w:p>
    <w:p w:rsidR="007713B2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ČLANOVIMA</w:t>
      </w:r>
    </w:p>
    <w:p w:rsidR="007713B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Rijeci, 2.8.2024.</w:t>
      </w:r>
    </w:p>
    <w:p w:rsidR="007713B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7713B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PREDMET: Poziv za sudjelovanje na stručnom osposobljavanju  </w:t>
      </w:r>
      <w:r>
        <w:rPr>
          <w:rFonts w:ascii="Arial" w:eastAsia="Arial" w:hAnsi="Arial" w:cs="Arial"/>
          <w:b/>
          <w:sz w:val="20"/>
          <w:szCs w:val="20"/>
        </w:rPr>
        <w:t xml:space="preserve">“Rad i zapošljavanje osoba s invaliditetom. Kako do društveno odgovornog poslovanja uključivanjem u rad i zapošljavanjem osoba s invaliditetom i/ili suradnjom s tvrtkom koja zapošljava osobe s invaliditetom? </w:t>
      </w:r>
    </w:p>
    <w:p w:rsidR="007713B2" w:rsidRDefault="007713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7713B2" w:rsidRDefault="00000000">
      <w:pPr>
        <w:spacing w:after="0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POZIV</w:t>
      </w:r>
    </w:p>
    <w:p w:rsidR="007713B2" w:rsidRDefault="007713B2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</w:p>
    <w:p w:rsidR="007713B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članovima Obrtničke komore Primorsko goranske županije da sudjeluju u stručnom usavršavanju iz područja održivog razvoja i društveno odgovornog poslovanja </w:t>
      </w:r>
    </w:p>
    <w:p w:rsidR="007713B2" w:rsidRDefault="007713B2">
      <w:pPr>
        <w:spacing w:after="0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713B2" w:rsidRDefault="0000000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“Rad i zapošljavanje osoba s invaliditetom. Kako do društveno odgovornog poslovanja uključivanjem u rad i zapošljavanjem osoba s invaliditetom i/ili suradnjom s tvrtkom koja zapošljava osobe s invaliditetom? </w:t>
      </w:r>
    </w:p>
    <w:p w:rsidR="007713B2" w:rsidRDefault="007713B2">
      <w:pPr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713B2" w:rsidRDefault="00000000">
      <w:pPr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Interaktivna radionica  će se održati u Gradskoj knjižnici Rijeka, Dvorana susreta, Viktora Cara Emina 1, Rijeka, u utorak, 10.9.2024. godinu od 17:00 sati do 19:30 sati. </w:t>
      </w:r>
    </w:p>
    <w:p w:rsidR="007713B2" w:rsidRDefault="00000000">
      <w:pPr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Svi sudionici će dobiti potvrdu o sudjelovanju, a osposobljav</w:t>
      </w:r>
      <w:r w:rsidR="00C56A9B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nje je za članove i njihove djelatnike besplatno</w:t>
      </w:r>
      <w:r w:rsidR="00C56A9B">
        <w:rPr>
          <w:rFonts w:ascii="Arial" w:eastAsia="Arial" w:hAnsi="Arial" w:cs="Arial"/>
          <w:sz w:val="20"/>
          <w:szCs w:val="20"/>
        </w:rPr>
        <w:t xml:space="preserve">, a provodi se u suradnji s Obrtničkom komorom PGŽ. </w:t>
      </w:r>
    </w:p>
    <w:p w:rsidR="007713B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Cilj: Osnažiti  članove Obrtničke komore s kompetencijama za  razvoj društveno odgovornog poslovanja - zapošljavanje osoba s invaliditetom ili poslovanje s tvrtkama koje zapošljavaju osobe s invaliditetom</w:t>
      </w:r>
    </w:p>
    <w:p w:rsidR="007713B2" w:rsidRDefault="007713B2">
      <w:pPr>
        <w:spacing w:after="0"/>
        <w:ind w:left="2880" w:firstLine="720"/>
        <w:rPr>
          <w:rFonts w:ascii="Arial" w:eastAsia="Arial" w:hAnsi="Arial" w:cs="Arial"/>
          <w:color w:val="222222"/>
          <w:sz w:val="20"/>
          <w:szCs w:val="20"/>
        </w:rPr>
      </w:pPr>
    </w:p>
    <w:p w:rsidR="007713B2" w:rsidRDefault="00000000">
      <w:pPr>
        <w:spacing w:after="0"/>
        <w:ind w:left="2880" w:firstLine="72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Plan rada: </w:t>
      </w:r>
    </w:p>
    <w:p w:rsidR="007713B2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Uvodno o različitim skupinama osoba s invaliditetom</w:t>
      </w:r>
    </w:p>
    <w:p w:rsidR="007713B2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Prednosti i izazovi zapošljavanja osoba s invaliditetom</w:t>
      </w:r>
    </w:p>
    <w:p w:rsidR="007713B2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Prilagodba radnog mjesta i podrška u radu za osobe s invaliditetom </w:t>
      </w:r>
    </w:p>
    <w:p w:rsidR="007713B2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Hodogram zapošljavanja osoba s invaliditetom</w:t>
      </w:r>
    </w:p>
    <w:p w:rsidR="007713B2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Kako do poticaja za zapošljavanje osoba s invaliditetom? </w:t>
      </w:r>
    </w:p>
    <w:p w:rsidR="007713B2" w:rsidRDefault="007713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713B2" w:rsidRDefault="007713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713B2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Molim Vas da potvrdite svoj dolazak do 6.9.2024. godine do 20:00 sati, na e-mail: </w:t>
      </w:r>
      <w:hyperlink r:id="rId8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marta@dip.hr</w:t>
        </w:r>
      </w:hyperlink>
    </w:p>
    <w:p w:rsidR="007713B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Dodatne informacije na mob.  0915580920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3724275</wp:posOffset>
            </wp:positionH>
            <wp:positionV relativeFrom="paragraph">
              <wp:posOffset>240195</wp:posOffset>
            </wp:positionV>
            <wp:extent cx="1242441" cy="868212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441" cy="868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13B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Veseli nas susret s Vama,</w:t>
      </w:r>
    </w:p>
    <w:p w:rsidR="007713B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Marta </w:t>
      </w:r>
      <w:proofErr w:type="spellStart"/>
      <w:r>
        <w:rPr>
          <w:rFonts w:ascii="Arial" w:eastAsia="Arial" w:hAnsi="Arial" w:cs="Arial"/>
          <w:sz w:val="20"/>
          <w:szCs w:val="20"/>
        </w:rPr>
        <w:t>Berčić</w:t>
      </w:r>
      <w:proofErr w:type="spellEnd"/>
      <w:r>
        <w:rPr>
          <w:rFonts w:ascii="Arial" w:eastAsia="Arial" w:hAnsi="Arial" w:cs="Arial"/>
          <w:sz w:val="20"/>
          <w:szCs w:val="20"/>
        </w:rPr>
        <w:t>, DIP, nositelj projekta</w:t>
      </w:r>
    </w:p>
    <w:p w:rsidR="007713B2" w:rsidRDefault="007713B2">
      <w:pPr>
        <w:spacing w:after="0"/>
        <w:rPr>
          <w:b/>
          <w:sz w:val="24"/>
          <w:szCs w:val="24"/>
        </w:rPr>
      </w:pPr>
    </w:p>
    <w:p w:rsidR="007713B2" w:rsidRDefault="007713B2">
      <w:pPr>
        <w:spacing w:after="0"/>
        <w:rPr>
          <w:b/>
          <w:sz w:val="24"/>
          <w:szCs w:val="24"/>
        </w:rPr>
      </w:pPr>
    </w:p>
    <w:p w:rsidR="007713B2" w:rsidRDefault="007713B2">
      <w:pPr>
        <w:spacing w:after="0"/>
        <w:rPr>
          <w:i/>
          <w:sz w:val="20"/>
          <w:szCs w:val="20"/>
        </w:rPr>
      </w:pPr>
    </w:p>
    <w:p w:rsidR="007713B2" w:rsidRDefault="00000000">
      <w:pPr>
        <w:spacing w:after="0"/>
        <w:jc w:val="both"/>
        <w:rPr>
          <w:i/>
          <w:sz w:val="24"/>
          <w:szCs w:val="24"/>
        </w:rPr>
      </w:pPr>
      <w:r>
        <w:rPr>
          <w:i/>
          <w:sz w:val="20"/>
          <w:szCs w:val="20"/>
        </w:rPr>
        <w:t xml:space="preserve">Osposobljavanje je dio aktivnosti komunikacijske kampanje“ Distancirano socijalni” koju provodi DIP od 2022. godine. U 2023/2024 godini cilj je senzibilizirati poslodavce i javnost o pravu na rad osoba s invaliditetom, pa se kampanja provodi pod </w:t>
      </w:r>
      <w:proofErr w:type="spellStart"/>
      <w:r>
        <w:rPr>
          <w:i/>
          <w:sz w:val="20"/>
          <w:szCs w:val="20"/>
        </w:rPr>
        <w:t>nazovom</w:t>
      </w:r>
      <w:proofErr w:type="spellEnd"/>
      <w:r>
        <w:rPr>
          <w:i/>
          <w:sz w:val="20"/>
          <w:szCs w:val="20"/>
        </w:rPr>
        <w:t xml:space="preserve"> “Želim raditi!”. DIP je udruga stručnjaka koja provodi programe socijalnih usluga boravka i psihosocijalne podrške za osobe s invaliditetom s kombiniranim teškoćama od 2013. godine. Svakodnevno je u naše programe uključeno  od 30 do 40 osoba, a programe provodi sedam zaposlenih. Više o nama: </w:t>
      </w:r>
      <w:hyperlink r:id="rId10">
        <w:r>
          <w:rPr>
            <w:i/>
            <w:color w:val="1155CC"/>
            <w:sz w:val="20"/>
            <w:szCs w:val="20"/>
            <w:u w:val="single"/>
          </w:rPr>
          <w:t>www.dip.hr</w:t>
        </w:r>
      </w:hyperlink>
      <w:r>
        <w:rPr>
          <w:i/>
          <w:sz w:val="20"/>
          <w:szCs w:val="20"/>
        </w:rPr>
        <w:t xml:space="preserve"> ,  </w:t>
      </w:r>
      <w:hyperlink r:id="rId11">
        <w:r>
          <w:rPr>
            <w:i/>
            <w:color w:val="1155CC"/>
            <w:sz w:val="20"/>
            <w:szCs w:val="20"/>
            <w:u w:val="single"/>
          </w:rPr>
          <w:t>istrazivanjeipotpora</w:t>
        </w:r>
      </w:hyperlink>
      <w:r>
        <w:rPr>
          <w:i/>
          <w:sz w:val="20"/>
          <w:szCs w:val="20"/>
        </w:rPr>
        <w:t xml:space="preserve">, </w:t>
      </w:r>
      <w:hyperlink r:id="rId12">
        <w:r>
          <w:rPr>
            <w:i/>
            <w:color w:val="1155CC"/>
            <w:sz w:val="20"/>
            <w:szCs w:val="20"/>
            <w:u w:val="single"/>
          </w:rPr>
          <w:t>https://www.youtube.com/channel/UCcvzUX6X4rVbXo3MLY_NpMw</w:t>
        </w:r>
      </w:hyperlink>
    </w:p>
    <w:sectPr w:rsidR="007713B2">
      <w:headerReference w:type="default" r:id="rId13"/>
      <w:footerReference w:type="default" r:id="rId14"/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79D0" w:rsidRDefault="00B779D0">
      <w:pPr>
        <w:spacing w:after="0" w:line="240" w:lineRule="auto"/>
      </w:pPr>
      <w:r>
        <w:separator/>
      </w:r>
    </w:p>
  </w:endnote>
  <w:endnote w:type="continuationSeparator" w:id="0">
    <w:p w:rsidR="00B779D0" w:rsidRDefault="00B7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13B2" w:rsidRDefault="00000000">
    <w:pPr>
      <w:spacing w:after="0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5959793" cy="9906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9793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79D0" w:rsidRDefault="00B779D0">
      <w:pPr>
        <w:spacing w:after="0" w:line="240" w:lineRule="auto"/>
      </w:pPr>
      <w:r>
        <w:separator/>
      </w:r>
    </w:p>
  </w:footnote>
  <w:footnote w:type="continuationSeparator" w:id="0">
    <w:p w:rsidR="00B779D0" w:rsidRDefault="00B7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13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6839910" cy="977900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91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2816"/>
    <w:multiLevelType w:val="multilevel"/>
    <w:tmpl w:val="07F46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140CBD"/>
    <w:multiLevelType w:val="multilevel"/>
    <w:tmpl w:val="CA8A841A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num w:numId="1" w16cid:durableId="1588344201">
    <w:abstractNumId w:val="0"/>
  </w:num>
  <w:num w:numId="2" w16cid:durableId="916747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B2"/>
    <w:rsid w:val="001A02D5"/>
    <w:rsid w:val="007713B2"/>
    <w:rsid w:val="00B779D0"/>
    <w:rsid w:val="00C56A9B"/>
    <w:rsid w:val="00E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7315A1"/>
  <w15:docId w15:val="{794F66AE-CF07-0346-BFEB-EF090BB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@dip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cvzUX6X4rVbXo3MLY_NpM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strazivanjeipotpo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p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Nsok7Ow8BrifRCJdaQSFI1QyQ==">CgMxLjA4AHIhMU8wVk1tME1YbV9nZ2F0LVo1TS1XRHFWa0lkdmNrcUUt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Berčić</cp:lastModifiedBy>
  <cp:revision>2</cp:revision>
  <dcterms:created xsi:type="dcterms:W3CDTF">2024-08-02T05:52:00Z</dcterms:created>
  <dcterms:modified xsi:type="dcterms:W3CDTF">2024-08-02T05:52:00Z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8029c0563c1040f3b03fbfe2fa84ab5ceef99c2e253eb8da2cd9d28aa5447438</vt:lpwstr>
  </property>
</Properties>
</file>